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печатной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передать в собственность Покупателя, а Покупатель принять и оплатить, печатную продукцию, далее именуемую «Товар», в соответствии с выставляемыми Поставщиком накладными, являющимися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Под Накладной в настоящем Договоре подразумевается документ, подписанный Сторонами и содержащий следующую информацию: цена, количество, номенклатура, ассортимент Товара.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Товара, включая НДС, оговаривается на каждую поставку и отражается в накладных.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ПОСТАВКА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Поставка Товара производится отдельными партиями в течение всего срока действия настоящего Договора на основании Заказа (предварительной заявки)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Наименование, способ отгрузки и количество Товара, а также конкретный срок его поставки, оговариваются Сторонами в соответствующих Заказах, подписываемых Сторонами отдельно по каждой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обязан поставить указанный в Заказе Товар в установленные в Заказе сроки.</w:t>
      </w:r>
    </w:p>
    <w:p>
      <w:pPr>
        <w:spacing w:before="0" w:after="150" w:line="290" w:lineRule="auto"/>
      </w:pPr>
      <w:r>
        <w:rPr>
          <w:color w:val="333333"/>
        </w:rPr>
        <w:t xml:space="preserve">2.4. Отгрузка товара производится способом, указанным в Заказе.</w:t>
      </w:r>
    </w:p>
    <w:p>
      <w:pPr>
        <w:spacing w:before="0" w:after="150" w:line="290" w:lineRule="auto"/>
      </w:pPr>
      <w:r>
        <w:rPr>
          <w:color w:val="333333"/>
        </w:rPr>
        <w:t xml:space="preserve">2.5. При отгрузке Товара Поставщик обязан предоставить Покупателю накладную.</w:t>
      </w:r>
    </w:p>
    <w:p>
      <w:pPr>
        <w:spacing w:before="0" w:after="150" w:line="290" w:lineRule="auto"/>
      </w:pPr>
      <w:r>
        <w:rPr>
          <w:color w:val="333333"/>
        </w:rPr>
        <w:t xml:space="preserve">2.6. Моментом поставки Товара является дата проставления штампа/подписи Покупателя в накладной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2.7. Поставщик имеет право на досрочную поставку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2.8. Право собственности на Товар, а также риски случайного повреждения или случайной гибели Товара переходят к Покупателю с момента подписания Сторонами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2.9. Упаковка Товара – пачки или иное по согласованию Сторон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каждой партии Товара определяется на основании выставляемой Поставщиком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обязан произвести полную (100%) предварительную оплату каждой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каждой партии товара осуществляется путем перечисления Покупателем ее стоимости на расчетный счет Поставщика, или иным указанным Поставщиком способом.</w:t>
      </w:r>
    </w:p>
    <w:p>
      <w:pPr>
        <w:spacing w:before="0" w:after="150" w:line="290" w:lineRule="auto"/>
      </w:pPr>
      <w:r>
        <w:rPr>
          <w:color w:val="333333"/>
        </w:rPr>
        <w:t xml:space="preserve">3.4. Моментом оплаты является дата зачисления денежных средств, перечисленных Покупателем, на расчетный счет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неисполнение обязательств по настоящему Договору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отражает все договоренности между Сторонами относительно поставки указанного в настоящем Договоре Товара; все последующие устные договоренности или переписка Сторон не могут изменить положений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к Договору будут иметь силу только в том случае, если будут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Если какое-либо из условий или положений настоящего Договора или применение его к какому-либо лицу или обстоятельству в какой-либо степени окажется недействительным или лишенным исковой силы, то это не будет влиять на остальные условия и положения настоящего Договора, а также на применение его к лицам и обстоятельствам, за исключением тех, в отношении которых они являются недействительными или лишенными исковой силы.</w:t>
      </w:r>
    </w:p>
    <w:p>
      <w:pPr>
        <w:spacing w:before="0" w:after="150" w:line="290" w:lineRule="auto"/>
      </w:pPr>
      <w:r>
        <w:rPr>
          <w:color w:val="333333"/>
        </w:rPr>
        <w:t xml:space="preserve">5.4. Каждое условие и положение настоящего Договора является действительным и имеющим исковую силу в полном объеме, разрешенном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При наступлении независящих от Сторон обстоятельств, при которых наступает невозможность полного или частичного исполнения любой из Сторон своих обязательств по настоящему Договору вследствие обстоятельств непреодолимой силы, а именно: пожара, стихийных бедствий, войны, военных операций любого характера, блокады или других, не 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для которой сложилась невозможность исполнения своих обязательств по настоящему Договору вследствие обстоятельств непреодолимой силы, должна немедленно известить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обстоятельства, указанные в п.6.1 настоящего Договора, остаются в силе более ________ календарных дней, Сторона, чьи интересы оказались нарушены, имеет право на расторжение настоящего Договора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если Сторона, не имеющая возможности исполнить свои обязательства по настоящему Договору вследствие форс-мажорных обстоятельств, в течение ________ календарных дней не уведомит другую Сторону о наступлении данных обстоятельств, это лишает ее права в дальнейшем ссылаться на эти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споры, возникающие из настоящего Договора или в связи с ним, по возможности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Споры, по которым Стороны не достигли согласия путем переговоров, разрешаются установленным порядком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и подписан в двух экземплярах, по одному для каждой из Сторон, и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вступает в силу с момента его подписания и действует до «___» _____________ 2020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https://contpact.com/storage/contract_docs/789.docx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2020-04-02T19:06:00+03:00</dcterms:created>
  <dcterms:modified xsi:type="dcterms:W3CDTF">2020-04-02T19:06:00+03:00</dcterms:modified>
  <dc:title/>
  <dc:description/>
  <dc:subject/>
  <cp:keywords/>
  <cp:category/>
</cp:coreProperties>
</file>