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предприятия о предпринимательской деятельности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Собственник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Предприниматель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Гражданин ________________________ назначается на должность руководителя предприятия ________________________________________________ с возложением на него предпринимательских полномочий, предусмотренных законодательством, Уставом предприятия и настоящим контрактом.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Контракт заключается между Собственником и Предпринимателем сроком на ________ года и действует с «___» _____________ 2020 г. по «___» _____________ 2020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ВЗАИМНЫЕ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качестве руководителя предприятия Предприниматель обязуется обеспечить:</w:t>
      </w:r>
    </w:p>
    <w:p>
      <w:pPr>
        <w:spacing w:before="0" w:after="150" w:line="290" w:lineRule="auto"/>
      </w:pPr>
      <w:r>
        <w:rPr>
          <w:color w:val="333333"/>
        </w:rPr>
        <w:t xml:space="preserve">3.1.1. Получение и увеличение прибыли в размере: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3.1.2. Рост производительности труда, снижение себестоимости выпускаемой продукции: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3.1.3. Техническое перевооружение (реконструкцию) предприятия: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3.1.4. Расширение и обновление номенклатуры и увеличение объемов производства: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3.1.5. Выполнение договорных обязательств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3.1.6. Выполнение условий коллективного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3.1.7. Выполнение программы социального развития коллектива.</w:t>
      </w:r>
    </w:p>
    <w:p>
      <w:pPr>
        <w:spacing w:before="0" w:after="150" w:line="290" w:lineRule="auto"/>
      </w:pPr>
      <w:r>
        <w:rPr>
          <w:color w:val="333333"/>
        </w:rPr>
        <w:t xml:space="preserve">3.1.8. Выполнение экономической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Собственник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Передать Предпринимателю имущества предприятия ________________________________________________ для управления им на праве хозяйственного ведения в пределах, определенных настоящим контрактом (п.4.1).</w:t>
      </w:r>
    </w:p>
    <w:p>
      <w:pPr>
        <w:spacing w:before="0" w:after="150" w:line="290" w:lineRule="auto"/>
      </w:pPr>
      <w:r>
        <w:rPr>
          <w:color w:val="333333"/>
        </w:rPr>
        <w:t xml:space="preserve">3.2.2. Делегировать Предпринимателю права на ведение коллективных переговоров и заключение коллективного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3.2.3. Обеспечить инвестиции в имущество предприятия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3.2.4. Не вмешиваться в оперативную деятельность предприятия после заключения настоящего контракта с Предпринимателем за исключением случаев, предусмотренных законодательством и Уставом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ВЗАИМНЫЕ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Для выполнения своих обязанностей руководителя предприятия Предприниматель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4.1.1. Без доверенности действовать от имени предприятия и представлять его интересы.</w:t>
      </w:r>
    </w:p>
    <w:p>
      <w:pPr>
        <w:spacing w:before="0" w:after="150" w:line="290" w:lineRule="auto"/>
      </w:pPr>
      <w:r>
        <w:rPr>
          <w:color w:val="333333"/>
        </w:rPr>
        <w:t xml:space="preserve">4.1.2. Распоряжаться средствами и имуществом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4.1.3. Открывать в банках расчетный и другие счета.</w:t>
      </w:r>
    </w:p>
    <w:p>
      <w:pPr>
        <w:spacing w:before="0" w:after="150" w:line="290" w:lineRule="auto"/>
      </w:pPr>
      <w:r>
        <w:rPr>
          <w:color w:val="333333"/>
        </w:rPr>
        <w:t xml:space="preserve">4.1.4. Осуществлять административно-распорядительную деятельность по управлению предприятием, издавать приказы и давать указания, обязательные для всех работников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4.1.5. Самостоятельно формировать производственную программу, выбирать поставщиков и потребителей своей продукции, устанавливать на нее цены в пределах, определенных законодательством и договорами.</w:t>
      </w:r>
    </w:p>
    <w:p>
      <w:pPr>
        <w:spacing w:before="0" w:after="150" w:line="290" w:lineRule="auto"/>
      </w:pPr>
      <w:r>
        <w:rPr>
          <w:color w:val="333333"/>
        </w:rPr>
        <w:t xml:space="preserve">4.1.6. Заключать в соответствии с действующим законодательством договоры, в том числе трудовые (контракты).</w:t>
      </w:r>
    </w:p>
    <w:p>
      <w:pPr>
        <w:spacing w:before="0" w:after="150" w:line="290" w:lineRule="auto"/>
      </w:pPr>
      <w:r>
        <w:rPr>
          <w:color w:val="333333"/>
        </w:rPr>
        <w:t xml:space="preserve">4.1.7. Привлекать на договорных началах и использовать финансовые средства, объекты интеллектуальной собственности, имущество и отдельные имущественные права граждан и юридических лиц.</w:t>
      </w:r>
    </w:p>
    <w:p>
      <w:pPr>
        <w:spacing w:before="0" w:after="150" w:line="290" w:lineRule="auto"/>
      </w:pPr>
      <w:r>
        <w:rPr>
          <w:color w:val="333333"/>
        </w:rPr>
        <w:t xml:space="preserve">4.1.8. Осуществлять внешнеэкономическую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4.1.9. Распоряжаться прибылью предприятия в соответствии с законодательством, договорами и Уставом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4.1.10. Образовывать союзы, ассоциации и другие объединения предпринимателей.</w:t>
      </w:r>
    </w:p>
    <w:p>
      <w:pPr>
        <w:spacing w:before="0" w:after="150" w:line="290" w:lineRule="auto"/>
      </w:pPr>
      <w:r>
        <w:rPr>
          <w:color w:val="333333"/>
        </w:rPr>
        <w:t xml:space="preserve">4.1.11. Оспаривать в суде в установленном законом порядке действия граждан, юридических лиц, органов государственного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Собственник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Получать часть прибыли (дохода) от деятельности предприятия, переданного в хозяйственное ведение Предпринимателя, в размере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5.1. Предпринимателю устанавливается ненормированный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5.2. Время начала и окончания рабочего дня, а также перерывов для отдыха и питания определяется Предпринимателем самостоятельно исходя из интересов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5.3. Предприниматель имеет право на ежегодный основной отпуск продолжительностью ________ дней. В зависимости от результатов работы ему может быть предоставлен дополнительный отпуск продолжительностью ________ дней.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6.1. Предпринимателю устанавливается оплата труда в доле от прибыли предприятия: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Индексация оплаты труда производится в порядке, установленном Законом РФ «Об индексации денежных доходов и сбережений граждан в РФ».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7.1. Предприниматель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постоянной утраты трудоспособности (инвалидности) в период действия контракта Предпринимателю выплачивается дополнительная к установленному законодательством единовременной пособие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смерти Предпринимателя в период действия контракта его семье выплачивается дополнительно к установленному законодательством пособие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временной утраты трудоспособности Предпринимателю оплачивается стоимость лекарств и услуг медицинского учреждения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Предприниматель имеет право на следующие услуги по социально-бытовому обслуживанию:</w:t>
      </w:r>
    </w:p>
    <w:p>
      <w:pPr>
        <w:spacing w:before="0" w:after="150" w:line="290" w:lineRule="auto"/>
      </w:pPr>
      <w:r>
        <w:rPr>
          <w:color w:val="333333"/>
        </w:rPr>
        <w:t xml:space="preserve">8.1. Предоставление квартиры на условиях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Предоставления автомобиля для служебных поездок на условиях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Предоставление беспроцентных ссуд на индивидуальное и кооперативное жилищное строительство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8.4. Ежегодное предоставление Предпринимателю и членам его семьи путевки в санаторий или дом отдыха.</w:t>
      </w:r>
    </w:p>
    <w:p>
      <w:pPr>
        <w:spacing w:before="0" w:after="150" w:line="290" w:lineRule="auto"/>
      </w:pPr>
      <w:r>
        <w:rPr>
          <w:color w:val="333333"/>
        </w:rPr>
        <w:t xml:space="preserve">8.5. Оплату туристических поездок и круизов: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8.6. Предоставление возможности бесплатного обучения и повышения квалификации в учебных заведениях России и за рубежом: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Предприниматель несет ответственность в соответствии с законодательством РФ за ненадлежащее исполнение заключенных договоров, нарушение прав собственности других субъектов, загрязнение окружающей среды, нарушение антимонопольного законодательства, несоблюдение безопасных условий труда, реализацию продукции, причиняющей вредздоровью.</w:t>
      </w:r>
    </w:p>
    <w:p>
      <w:pPr>
        <w:spacing w:before="0" w:after="150" w:line="290" w:lineRule="auto"/>
      </w:pPr>
      <w:r>
        <w:rPr>
          <w:color w:val="333333"/>
        </w:rPr>
        <w:t xml:space="preserve">9.2. Предприниматель в соответствии с законодательством РФ несет ответственность перед собственником имущества предприятия за невыполнение обязательств, предусмотренных настоящим контрактом.</w:t>
      </w:r>
    </w:p>
    <w:p>
      <w:pPr>
        <w:spacing w:before="0" w:after="150" w:line="290" w:lineRule="auto"/>
      </w:pPr>
      <w:r>
        <w:rPr>
          <w:color w:val="333333"/>
        </w:rPr>
        <w:t xml:space="preserve">9.3. Предприниматель отвечает по обязательствам руководимого им предприятия всем своим имуществом, за исключением того имущества, на которое в соответствии с законодательными актами не может быть обращено взыскание.</w:t>
      </w:r>
    </w:p>
    <w:p>
      <w:pPr>
        <w:spacing w:before="0" w:after="150" w:line="290" w:lineRule="auto"/>
      </w:pPr>
      <w:r>
        <w:rPr>
          <w:color w:val="333333"/>
        </w:rPr>
        <w:t xml:space="preserve">9.4. Собственник имущества предприятия несет ответственность перед предпринимателем за невыполнение обязательств, определенных настоящим контрактом.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ИЗМЕНЕНИЕ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10.1. Изменение условий контракта и его прекращение возможно в любое время по соглашению сторон. Изменение условий контракта оформляется дополнительным письменным соглашением. Прекращение контракта допускается также по инициативе одной из его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Контракт подлежит досрочному расторжению по инициативе Предпринимателя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10.2.1. Его болезни или инвалидности, препятствующих выполнению работы по контракту.</w:t>
      </w:r>
    </w:p>
    <w:p>
      <w:pPr>
        <w:spacing w:before="0" w:after="150" w:line="290" w:lineRule="auto"/>
      </w:pPr>
      <w:r>
        <w:rPr>
          <w:color w:val="333333"/>
        </w:rPr>
        <w:t xml:space="preserve">10.2.2. Нарушения Собственником законодательства о труде или настоящего контракта.</w:t>
      </w:r>
    </w:p>
    <w:p>
      <w:pPr>
        <w:spacing w:before="0" w:after="150" w:line="290" w:lineRule="auto"/>
      </w:pPr>
      <w:r>
        <w:rPr>
          <w:color w:val="333333"/>
        </w:rPr>
        <w:t xml:space="preserve">10.2.3. Наличия других уважительных причин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10.3. Контракт до истечения его срока может быть расторгнут по инициативе Собственника по основаниям, предусмотренным законодательством о труде (ст.33 и п.1 ст.35 КЗоТ), а также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10.3.1. Разглашения Предпринимателем сведений, составляющих коммерческую тайну (круг сведений, составляющих коммерческую тайну, определяется по согласованию между Собственником и Предпринимателем с учетом требований постановления Правительства РФ от 5 декабря 1991 г. номер 35 «О перечне сведений, которые не могут составлять коммерческуюТайну»).</w:t>
      </w:r>
    </w:p>
    <w:p>
      <w:pPr>
        <w:spacing w:before="0" w:after="150" w:line="290" w:lineRule="auto"/>
      </w:pPr>
      <w:r>
        <w:rPr>
          <w:color w:val="333333"/>
        </w:rPr>
        <w:t xml:space="preserve">10.3.2. Совершение Предпринимателем действий, наносящих ущерб предприятию.</w:t>
      </w:r>
    </w:p>
    <w:p>
      <w:pPr>
        <w:spacing w:before="0" w:after="150" w:line="290" w:lineRule="auto"/>
      </w:pPr>
      <w:r>
        <w:rPr>
          <w:color w:val="333333"/>
        </w:rPr>
        <w:t xml:space="preserve">10.3.3. Расторжение контракта в случаях, указанных в пп.10.3.1, 10.3.2, 10.3.3, производится на основании п.4 ст.254 КЗоТ.</w:t>
      </w:r>
    </w:p>
    <w:p>
      <w:pPr>
        <w:spacing w:before="0" w:after="150" w:line="290" w:lineRule="auto"/>
      </w:pPr>
      <w:r>
        <w:rPr>
          <w:color w:val="333333"/>
        </w:rPr>
        <w:t xml:space="preserve">10.4. При досрочном прекращении контракта по уважительным причинам Предпринимателю сверх выплат, предусмотренных законодательством, выплачивается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Предприниматель не имеет права заниматься любыми видами деятельности в других предприятиях, учреждениях и организациях, если такая работа может нанести ущерб руководимому им по настоящему контракту предприятию.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Стороны берут обязательства не разглашать условия настоящего контракта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11.3. Споры, возникающие между сторонами контракта, разрешаются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11.4. Во всем остальном, не предусмотренном настоящим контрактом, стороны руководствуются действующим законодательством и Уставом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11.5. Настоящий контракт составлен в двух экземплярах и считается действительным только при наличии подписей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Собственник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Собственник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Предприниматель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https://contpact.com/storage/contract_docs/417.docx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2020-04-02T18:50:16+03:00</dcterms:created>
  <dcterms:modified xsi:type="dcterms:W3CDTF">2020-04-02T18:50:16+03:00</dcterms:modified>
  <dc:title/>
  <dc:description/>
  <dc:subject/>
  <cp:keywords/>
  <cp:category/>
</cp:coreProperties>
</file>