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руководителем структурного подразделения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Руководитель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Гр. ________________________ назначается на должность ________________________________________________. Он осуществляет руководство структурным подразделением ________________________, выполняющим работу ________________________________________________ в составе которого входят ________________________________________________.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Руководитель подчиняется непосредственно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регулирует трудовые и иные отношения между Работодателем и руководителем структурного подразделения предприятия.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Работа по данному контракту является основным местом работы Руководителя.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Руководителю структурного подразделения устанавливается (может бытьустановлен) испытательный срок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4. </w:t>
      </w:r>
    </w:p>
    <w:p>
      <w:pPr>
        <w:spacing w:before="0" w:after="150" w:line="290" w:lineRule="auto"/>
      </w:pPr>
      <w:r>
        <w:rPr>
          <w:color w:val="333333"/>
        </w:rPr>
        <w:t xml:space="preserve">Руководитель структурного подразделения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выполнение производственных заданий, обеспечивать максимальное использование производственных мощностей, эффективную и правильную эксплуатацию оборудования;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рациональное распределение обязанностей между работниками, способствовать созданию нормального психологического климата в коллективе;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планирование, учет, составление и своевременное представление отчетности о производственной деятельности структурного подразделения;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подбор кадров рабочих и служащих, их расстановку, целесообразное использование;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строгое соблюдение правил и инструкций по технике безопасности, охране труда, промышленной санитарии и пожарной безопасности работниками структурного подразделения;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внедрять научные методы организации труда, а также способствовать внедрению новой техники на рабочих местах;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давать распоряжения и указания подчиненным работникам по всем вопросам производственной деятельности и осуществлять контроль за их выполнением;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другие обязанности, возложенные на него должностной инструкцией, приказами и распоряжениями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5. </w:t>
      </w:r>
    </w:p>
    <w:p>
      <w:pPr>
        <w:spacing w:before="0" w:after="150" w:line="290" w:lineRule="auto"/>
      </w:pPr>
      <w:r>
        <w:rPr>
          <w:color w:val="333333"/>
        </w:rPr>
        <w:t xml:space="preserve">Работодатель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выдавать производственные задания, другие планируемые и качественные показатели;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обеспечивать подразделения необходимыми материалами, сырьем, полуфабрикатами, инструментом, приспособлениями, технической документацией и др. для нормального хода производственного процесса;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6.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Местом постоянной работы Руководителя является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Перевод Руководителя на другую работу возможен только с его согласия. 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Для выполнения своих служебных обязанностей Руководитель может направляться в командировки с оплатой в соответствии с действующим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7.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Для выполнения своих обязанностей Руководителю устанавливается ненормированный рабочий день. 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Руководитель работает в ________ смену (ы). Порядок работы по сменам устанавливается графиком сменности предприятия. 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Руководителю устанавливается ________-дневная рабочая неделя с ________ выходными днями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8.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договор заключен на срок ________________________ с «___» _____________ 2020 г. по «___» _____________ 2020 г. 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После истечения срока контракта по соглашению сторон он может быть продлен или заключен новый контракт.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9.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выплачивать Руководителю заработную плату в размере ________ рублей в месяц. 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Руководителю также устанавливаются: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надбавка в размере ________ рублей ежемесячно;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премия в размере ________ руб. ежемесячно (ежеквартально); 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по итогам годовой работы в размере ________ рублей. 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Заработная плата выплачивается не позднее ________ числа каждого месяца. 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 соглашению сторон размер и система оплаты труда могут быть пересмотрены.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10.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Руководителю предоставляется ежегодный основной отпуск продолжительностью ________ календарный дней с выплатой компенсации в размере ________ рублей, а также дополнительный оплачиваемый отпуск продолжительностью ________ календарных дней. 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Отпуск предоставляется в соответствии с графиком отпусков на предприятии либо в любое время в течение рабочего года по соглашению сторон. 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Ежегодный отпуск за первый год работы предоставляется по истечении ________________________ со дня заключения контракта. 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С согласия Работодателя Руководителю может предоставляться отпуск без сохранения заработной платы.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11.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неисполнения или ненадлежащего исполнения Руководителем своих должностных обязанностей, причинения предприятию материального ущерба, он несет дисциплинарную, материальную и иную ответственность в соответствии с действующим законодательством. 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Прекращение или расторжение контракта производится в порядке и по основаниям, предусмотренным действующим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12.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Ущерб, причиненный Руководителю увечьем либо иным повреждением здоровья, связанным с исполнением им своих трудовых обязанностей, подлежит возмещению в соответствии с действующим трудовым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13.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Индексация денежных доходов Руководителя производится в порядке, установленном действующим трудовым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14.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возникновения между сторонами спора он подлежит урегулированию путем непосредственных переговоров Руководителя и Работодателя. 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спор между сторонами не будет урегулирован, то он подлежит разрешению в порядке, предусмотренном действующим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15.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Условия контракта могут быть изменены только по взаимному соглашению сторон. 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Все вопросы, не урегулированные данным контрактом, подлежат разрешению в соответствии с действующим законодательством. 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16. 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составлен в ________ экземплярах. Первый экземпляр находится у ________________________, второй экземпляр находится у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Руководитель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Руководитель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https://contpact.com/storage/contract_docs/411.docx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2020-04-02T18:50:03+03:00</dcterms:created>
  <dcterms:modified xsi:type="dcterms:W3CDTF">2020-04-02T18:50:03+03:00</dcterms:modified>
  <dc:title/>
  <dc:description/>
  <dc:subject/>
  <cp:keywords/>
  <cp:category/>
</cp:coreProperties>
</file>