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контракт регулирует трудовые и иные отношения между Работодателем и Работником.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Работа по данному контракту является основным местом работы Руководителя.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Работник принимается на работу в качестве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Работник подчиняется непосредственно 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Работник обязуется: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выполнять свои трудовые обязанности, приказы и распоряжения своего руководителя;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подчиняться внутреннему трудовому распорядку предприятия;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бережно относиться к имуществу предприятия;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правильно и по назначению использовать переданное ему для работы оборудования, приборы, материалы и т.п.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За Работником закрепляется следующее оборудование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3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Работодатель обязуется обеспечивать Работника работой (материалами, оборудованием, заданием и т.д.) в соответствии с его специальностью и квалификацией. Время простоя не по вине Работника, если он предупредил Работодателя о начале простоя, оплачивается за расчета не ниже двух третей тарифной ставки установленного Работнику разряда.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случае простоя Работодатель имеет право перевести Работника с учетом его специальности и квалификации на другую работу на этом же предприятии на все время простоя, либо на другой предприятие в той же местности на срок до одного месяца.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Перевод Работника на неквалифицированную работу не допускается.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Работодатель обязуется создать Работнику здоровые и безопасные условия труда.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4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Работнику устанавливается испытательный срок 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5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Местом постоянной работы Работника является ________________________.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Работник может направляться в служебные командировки с оплатой в соответствии с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6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Работодатель обязуется выплачивать Работнику заработную плату в размере ________ руб. в месяц.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Работнику также устанавливаются: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надбавка в размере ________ руб. ежемесячно;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премия в размере ________ руб. ежемесячно (ежеквартально) при условии ________________________________________________;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вознаграждение по итогам годовой работы в размере ________ руб. при условии ________________________________________________.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Заработная плата выплачивается не позднее ________ числа каждого месяца.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7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Для Работника устанавливается ________ часовой рабочий день с ________ до ________ часов.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Работник работает в ________ смену. Порядок работы по смена устанавливается графиком сменности предприятия.</w:t>
      </w:r>
    </w:p>
    <w:p>
      <w:pPr>
        <w:spacing w:after="0"/>
      </w:pPr>
      <w:r>
        <w:rPr>
          <w:color w:val="333333"/>
        </w:rPr>
        <w:t xml:space="preserve">3. </w:t>
      </w:r>
      <w:r>
        <w:rPr>
          <w:color w:val="333333"/>
        </w:rPr>
        <w:t xml:space="preserve">Работник может привлекаться к сверхурочным работам в порядке, предусмотренном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8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Работнику устанавливается ________-дневная рабочая неделя с ________ выходными днями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9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Работа в выходные и праздничные дни производится по договоренности между сторонами и оплатой ________ или с предоставлением отгулов.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10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Работнику предоставляется ежегодный основной отпуск продолжительностью ________ календарных дней с выплатой компенсации в размере ________ руб.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Работнику предоставляется дополнительный отпуск продолжительностью ________ календарных дней за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Отпуск предоставляется в соответствии с графиком отпусков на предприятии либо в любое время в течение рабочего года по соглашению сторон.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Ежегодный отпуск за первый год работы предоставляется по истечении 6 месяцев со дня заключения контракта.</w:t>
      </w:r>
    </w:p>
    <w:p>
      <w:pPr>
        <w:spacing w:after="0"/>
      </w:pPr>
      <w:r>
        <w:rPr>
          <w:color w:val="333333"/>
        </w:rPr>
        <w:t xml:space="preserve">5. </w:t>
      </w:r>
      <w:r>
        <w:rPr>
          <w:color w:val="333333"/>
        </w:rPr>
        <w:t xml:space="preserve">С согласия Работодателя Работнику может предоставляться отпуск без сохранения заработной платы, если это не отразится на нормальной работе предприятия.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11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договор заключен на неопределенный срок с «___» _____________ 2020г.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Если по истечении срока трудового договора трудовые отношения фактически продолжаются и ни одна из сторон не потребовала их прекращения, то действие договора считается продолженным на неопределенный срок.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12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Договор может быть прекращен или расторгнут в порядке и по основаниям, предусмотренным действующим законодательством. Увольнение без законного основания влечет за собой восстановление Работника на прежней работе с выплатой ему заработной платы за время вынужденного прогула, но не более чем за три месяца.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13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 Работника полностью распространяются льготы и гарантии, установленные для работников данного предприятия (организации) действующим законодательством, отраслевыми нормативными актами и коллективным договором.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Специалист подлежит социальному и медицинскому страхованию в порядке и на условиях, установленных для рабочих и служащих государственных предприятий.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14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Ущерб, нанесенный Работником предприятию, подлежит возмещению в соответствии с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15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Ущерб, нанесенный Работнику увечьем либо иным повреждением здоровья, связанным с исполнением им своих трудовых обязанностей, подлежит возмещению в соответствии с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16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Денежные доходы Работника подлежат индексации в соответствии с законодательством РФ.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17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 случае возникновения между сторонами спора он подлежит урегулированию путем непосредственных переговоров Работника и Работодателя.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Если спор между сторонами не будет урегулирован, то он подлежит разрешению в порядке, предусмотренном действующим законодательством.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18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контракт составлен в ________ экземплярах. Первый экземпляр находится у Работодателя, второй экземпляр находится у Работника.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https://contpact.com/storage/contract_docs/400.docx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2020-04-02T18:49:39+03:00</dcterms:created>
  <dcterms:modified xsi:type="dcterms:W3CDTF">2020-04-02T18:49:39+03:00</dcterms:modified>
  <dc:title/>
  <dc:description/>
  <dc:subject/>
  <cp:keywords/>
  <cp:category/>
</cp:coreProperties>
</file>