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работником, привлекаемым для выполнения работ в районы Крайнего Севера и приравненные к ним местности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трудовому договору (контракту) Работник обязуется выполнять обязанности по должности (профессии) ________________________, а Работодатель обязуется обеспечивать ему необходимые условия для работы, выплачивать заработную плату и предоставлять социально-бытовые льготы в соответствии с законодательством, коллективными договорами и настоящим трудовым договором (контрактом).</w:t>
      </w:r>
    </w:p>
    <w:p>
      <w:pPr>
        <w:spacing w:before="0" w:after="150" w:line="290" w:lineRule="auto"/>
      </w:pPr>
      <w:r>
        <w:rPr>
          <w:color w:val="333333"/>
        </w:rPr>
        <w:t xml:space="preserve">1.2. Трудовой договор (контракт) заключается: на неопределенный срок. Дата начала работы: «___» _____________ 2020 года. Дата окончания работы: «___» _____________ 2020 года;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рабочее место, защищенное от воздействия вредных и опасных факторов;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своевременную оплату труда в размерах, предусмотренных п.4.1 настоящего трудового договора (контракта);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выплату районного коэффициента к заработной плате;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выплату процентных надбавок к заработной плате;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ежегодный оплачиваемый отпуск в соответствии с графиками отпусков и еженедельный отдых;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льготы и компенсации, связанные с работой и проживанием в экстремальных природно-климатических условиях Севера, предусмотренные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социально-бытовые льготы в соответствии с законодательством, коллективным договором и настоящим трудовым договором (контрактом) и др.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обязанности в соответствии с должностной инструкцией;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подчиняться правилам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трудовую дисциплину;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выполнении трудовых обязанностей соблюдать нормы и правила по охране труда и технике безопасности;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сохранять информацию, составляющую служебную и коммерческую тайну организации и др.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добросовестного выполнения обязанностей, предусмотренных настоящим трудовым договором (контрактом);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труд;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ответственности в случаях совершения им дисциплинарных проступков и др.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условия настоящего трудового договора (контракта);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Работника средствами и материалами, необходимыми для выполнения работы по настоящему трудовому договору (контракту);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выплачивать обусловленную настоящим трудовым договором (контрактом) заработную плату и др.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ОПЛАТА ТРУДА И СОЦИАЛЬНО-БЫТОВОЕ ОБЕСПЕЧЕНИЕ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обязанностей, предусмотренных настоящим трудовым договором (контрактом), Работнику выплачиваются: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должностной оклад (тарифная ставка) в размере ________ рублей в месяц. При повышении оплаты труда в целом по организации, включая изменения в связи с инфляцией, должностной оклад (тарифная ставка) Работника изменяется на общий коэффициент повышения;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процентная надбавка за работу в районах Крайнего Севера (приравненных к ним местностях) ________% в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районный коэффициент к заработной плате ________ рублей в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(месячная, квартальная) в размере ________% должностного оклада (тарифной ставки);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работы за год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материальная помощь к ежегодному отпуску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другие вознаграждения (выплаты), предусмотренные коллективным договором или локальными нормативными актами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При прекращении работы в связи с уходом Работника на пенсию ему выплачивается единовременное пособие в размере ________ должностных окладов (тарифных ставок).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смерти Работника в период действия настоящего трудового договора (контракта) его семье выплачивается единовременное пособие в размере ________ должностных окладов (тарифных ставок) и др.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ИНЫЕ УСЛОВИЯ ТРУДОВОГО ДОГОВОРА (КОНТРАКТА)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Работнику устанавливается ежегодный оплачиваемый отпуск продолжительностью ________ рабочих дней. Работнику устанавливается дополнительный отпуск за работу в районах Крайнего Севера (приравненных к ним местностях) продолжительностью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Работнику устанавливается пятидневная рабочая неделя с двумя выходными днями (суббота, воскресенье). Продолжительность еженедельной работы –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Изменения и дополнения в настоящий трудовой договор (контракт) могут вноситься по соглашению сторон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изменений действующего законодательства;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Устава организации;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инициативы любой из сторон настоящего трудового договора (контракта).</w:t>
      </w:r>
    </w:p>
    <w:p>
      <w:r>
        <w:rPr>
          <w:color w:val="333333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 (контракта).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трудовой договор (контракт) может быть прекращен по основаниям, предусмотренным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5.6. Споры и разногласия по настоящему трудовому договору (контракту) разрешаются по соглашению сторон, а в случае недостижения соглашения – в порядке, установленном действующим законодательством о труде. Настоящий трудовой договор (контракт) составлен в двух экземплярах. Один экземпляр хранится у Работодателя, второй – у Работника. Оба экземпляра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https://contpact.com/storage/contract_docs/398.docx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2020-04-02T18:49:36+03:00</dcterms:created>
  <dcterms:modified xsi:type="dcterms:W3CDTF">2020-04-02T18:49:36+03:00</dcterms:modified>
  <dc:title/>
  <dc:description/>
  <dc:subject/>
  <cp:keywords/>
  <cp:category/>
</cp:coreProperties>
</file>