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правом управляющего поручать третьим лицам исполнение обязанностей, возложенных на него настоящим договором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Управляющий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Участник передает принадлежащее ему имущество – право на ________%доли Уставного капитала ООО «________________________», расположенного по адресу: ________________________________________________, в доверительное управление Управляющему, а Управляющий обязуется осуществлять управление передаваемым ему имуществом в интересах Участника.</w:t>
      </w:r>
    </w:p>
    <w:p>
      <w:pPr>
        <w:spacing w:before="0" w:after="150" w:line="290" w:lineRule="auto"/>
      </w:pPr>
      <w:r>
        <w:rPr>
          <w:color w:val="333333"/>
        </w:rPr>
        <w:t xml:space="preserve">1.2. Участник является собственником доли на основании учредительных документов ООО «________________________» в редакции от «___» _____________ 2020 года (ОГРН ________________________).</w:t>
      </w:r>
    </w:p>
    <w:p>
      <w:pPr>
        <w:spacing w:before="0" w:after="150" w:line="290" w:lineRule="auto"/>
      </w:pPr>
      <w:r>
        <w:rPr>
          <w:color w:val="333333"/>
        </w:rPr>
        <w:t xml:space="preserve">1.3. Под доверительным управлением имуществом понимается осуществление Управляющим прав и обязанностей Участника как участника ООО «________________________», включая совершение Управляющим всего комплекса юридических и фактических действий, которые вправе совершать участник ООО «________________________» в соответствии с законом и учредительными документами.</w:t>
      </w:r>
    </w:p>
    <w:p>
      <w:pPr>
        <w:spacing w:before="0" w:after="150" w:line="290" w:lineRule="auto"/>
      </w:pPr>
      <w:r>
        <w:rPr>
          <w:color w:val="333333"/>
        </w:rPr>
        <w:t xml:space="preserve">1.4. Выгодоприобретателем по настоящему договору является Участник.</w:t>
      </w:r>
    </w:p>
    <w:p>
      <w:pPr>
        <w:spacing w:before="0" w:after="150" w:line="290" w:lineRule="auto"/>
      </w:pPr>
      <w:r>
        <w:rPr>
          <w:color w:val="333333"/>
        </w:rPr>
        <w:t xml:space="preserve">1.5. При осуществлении своих прав и исполнении обязанностей Управляющий должен действовать добросовестно и тем способом, который является наилучшим (наиболее выгодным, наиболее разумным и т.п.) с точки зрения интересов Участника. </w:t>
      </w:r>
    </w:p>
    <w:p>
      <w:pPr>
        <w:spacing w:before="0" w:after="150" w:line="290" w:lineRule="auto"/>
      </w:pPr>
      <w:r>
        <w:rPr>
          <w:color w:val="333333"/>
        </w:rPr>
        <w:t xml:space="preserve">1.6. Управляющий вправе поручать третьим лицам исполнение обязанностей, возложенных на него настоящим договором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1.7. Участник гарантирует, что на момент заключения настоящего договора, имущество, указанное п.1.1. принадлежит Участнику на праве собственности, не отчуждено, в залоге и под арестом, запретом не состоит, права на это имущество не переданы третьим лицам по любым основаниям, доверенностей, аналогичных Приложению №________ к настоящему договору в отношении этого имущества Участником третьим лицам не выданы.</w:t>
      </w:r>
    </w:p>
    <w:p>
      <w:pPr>
        <w:spacing w:before="0" w:after="150" w:line="290" w:lineRule="auto"/>
      </w:pPr>
      <w:r>
        <w:rPr>
          <w:color w:val="333333"/>
        </w:rPr>
        <w:t xml:space="preserve">1.8. Условие п.1.7. настоящего договора является существенным условием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 УСЛОВИЯ ДОВЕРИТЕЛЬНОГО УПРАВЛЕНИЯ</w:t>
      </w:r>
    </w:p>
    <w:p>
      <w:pPr>
        <w:spacing w:before="0" w:after="150" w:line="290" w:lineRule="auto"/>
      </w:pPr>
      <w:r>
        <w:rPr>
          <w:color w:val="333333"/>
        </w:rPr>
        <w:t xml:space="preserve">2.1. В процессе осуществления доверительного управления имуществом Участника Управляющий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2.1.1. Совершать от своего имени следующие действия: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созыва собраний для решения любых вопросов повестки дня, вносить предложения в повестку дня по любым вопросам, участвовать в любых общих собраниях ООО «________________________» с правом голоса по любым вопросам;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делегировать (назначать, избирать и т.п.) своих представителей в органы управления и контролирующие органы ООО «________________________»;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продавать либо передавать в собственность третьим лицам по иным сделкам принадлежащую Участнику долю в ООО «________________________»;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все иные права, которые предоставлены участникам общества в соответствии с ФЗ «Об обществах с ограниченной ответственностью» и Уставом ООО «________________________»;</w:t>
      </w:r>
    </w:p>
    <w:p>
      <w:pPr>
        <w:spacing w:before="0" w:after="150" w:line="290" w:lineRule="auto"/>
      </w:pPr>
      <w:r>
        <w:rPr>
          <w:color w:val="333333"/>
        </w:rPr>
        <w:t xml:space="preserve">2.2. Действия по управлению имуществом Участника Управляющий осуществляет на основании выданной Участником доверенности по образцу, являющемуся неотъемлемой частью настоящего договора. Управляющий вправе запросить у Участника письменное согласие не осуществление действий в отношении имущества Участника, находящегося в доверительном управлении.</w:t>
      </w:r>
    </w:p>
    <w:p>
      <w:pPr>
        <w:spacing w:before="0" w:after="150" w:line="290" w:lineRule="auto"/>
      </w:pPr>
      <w:r>
        <w:rPr>
          <w:color w:val="333333"/>
        </w:rPr>
        <w:t xml:space="preserve">2.3. Управляющий вправе предъявлять любые претензии и иски, необходимые для защиты прав и законных интересов Участника (в том числе иски о признании недействительными сделок, совершенных другими участниками ООО «________________________» с принадлежащими им долями в нарушение Устава ООО «________________________» и закона, а также прав и законных интересов Участника. Иски о применении последствий недействительности ничтожных сделок и др.).</w:t>
      </w:r>
    </w:p>
    <w:p>
      <w:pPr>
        <w:spacing w:before="0" w:after="150" w:line="290" w:lineRule="auto"/>
      </w:pPr>
      <w:r>
        <w:rPr>
          <w:color w:val="333333"/>
        </w:rPr>
        <w:t xml:space="preserve">2.4. Управляющий по настоящему договору вознаграждение не получает.</w:t>
      </w:r>
    </w:p>
    <w:p>
      <w:pPr>
        <w:spacing w:before="0" w:after="150" w:line="290" w:lineRule="auto"/>
      </w:pPr>
      <w:r>
        <w:rPr>
          <w:color w:val="333333"/>
        </w:rPr>
        <w:t xml:space="preserve">2.5. В процессе осуществления доверительного управления имуществом Участника Управляющий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2.5.1. в момент заключения настоящего договора выдать Участнику в счет будущих платежей по условиям п.2.7. настоящего договора денежную сумму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2.5.2. указывать при совершении сделок с переданным в доверительное управление имуществом и оформлении документов (распоряжений, писем и т.п.), что он действует как доверительный управляющий.</w:t>
      </w:r>
    </w:p>
    <w:p>
      <w:pPr>
        <w:spacing w:before="0" w:after="150" w:line="290" w:lineRule="auto"/>
      </w:pPr>
      <w:r>
        <w:rPr>
          <w:color w:val="333333"/>
        </w:rPr>
        <w:t xml:space="preserve"> 2.5.3. один раз в год отчитываться перед Участником о всех произведенных расходах, полученных доходах;</w:t>
      </w:r>
    </w:p>
    <w:p>
      <w:pPr>
        <w:spacing w:before="0" w:after="150" w:line="290" w:lineRule="auto"/>
      </w:pPr>
      <w:r>
        <w:rPr>
          <w:color w:val="333333"/>
        </w:rPr>
        <w:t xml:space="preserve">2.6. По окончании срока действия настоящего договора передать Участнику имущество, находящееся в доверительном управлении, и (или) передать Участнику вырученные от реализации имущества денежные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2.7. В ходе осуществления доверительного управления имуществом Участник имеет право: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получение всех выгод, доходов, полученных в результате осуществления доверительного управления имуществом;</w:t>
      </w:r>
    </w:p>
    <w:p>
      <w:pPr>
        <w:spacing w:before="0" w:after="150" w:line="290" w:lineRule="auto"/>
      </w:pPr>
      <w:r>
        <w:rPr>
          <w:color w:val="333333"/>
        </w:rPr>
        <w:t xml:space="preserve">2.8. Доля в уставном капитале считается переданной Доверительному управляющему с момента уведомления Участником других участников ООО «________________________» о заключении настоящего договора, а также направления Участником соответствующего уведомления единоличному исполнительному органу ООО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2.9. Участник в ходе действия настоящего договора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2.9.1. выдать Управляющему доверенность по образцу, являющемуся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2.9.2. не выдавать третьим лицам доверенности с равным или частичным объемом прав, переданным Управляющему доверенностью по условиям п.п. 2.2., 2.9.1.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2.9.3. сообщать обо всей информации, поступающей Участнику от ООО «________________________», иных организаций и учреждений, касающихся его как участника ООО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2.9.4. не вмешиваться в деятельность Управляющего.</w:t>
      </w:r>
    </w:p>
    <w:p>
      <w:pPr>
        <w:spacing w:before="0" w:after="150" w:line="290" w:lineRule="auto"/>
      </w:pPr>
      <w:r>
        <w:rPr>
          <w:color w:val="333333"/>
        </w:rPr>
        <w:t xml:space="preserve">2.9.5. не заключать договоры на доверительное управление долей в уставном капитале ООО «________________________», а также не распоряжаться (не совершать любые сделки) с принадлежащей ему долей ООО «________________________» без письменного согласия Управляющего;</w:t>
      </w:r>
    </w:p>
    <w:p>
      <w:pPr>
        <w:spacing w:before="0" w:after="150" w:line="290" w:lineRule="auto"/>
      </w:pPr>
      <w:r>
        <w:rPr>
          <w:color w:val="333333"/>
        </w:rPr>
        <w:t xml:space="preserve">2.10. Стороны не вправе в одностороннем порядке расторгать настоящий договор, кроме случая расторжения договора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Ответственность сторон за ненадлежащее исполнение обязательств возникает на основании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отказа Участника от настоящего договора по любым причинам, а также в случае нарушения Участником обязательств, предусмотренных п.п. 1.7., 2.9.1 – 2.9.5. настоящего договора Участник обязан уплатить Управляющему денежную сумму, полученную Участником по условиям п. 2.5.1. настоящего договора в двойном размере.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 И ПОРЯДОК ЕГО ДОСРОЧНОГО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подписания и действует в течение ________ лет.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может быть расторгнут досрочно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невозможности для Управляющего осуществлять доверительное управление имуществом вследствие продажи Управляющим доли, являющейся предметом доверительного управления;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основаниям, предусмотренным законом.</w:t>
      </w:r>
    </w:p>
    <w:p>
      <w:r>
        <w:rPr>
          <w:color w:val="333333"/>
        </w:rPr>
        <w:t xml:space="preserve">Иных оснований для досрочного расторжения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4.3. Договор считается расторгнутым с момента завершения всех расчетов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4.4. Все убытки, непосредственно связанные с досрочным расторжением договора несет сторона, ненадлежащее поведение которой явилось причиной такого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Все изменения и дополнения к настоящему договору действительны, если они совершены в письменной форме и подписаны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составлен в 2-х экземплярах,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5.3. Неотъемлемой частью настоящего договора является образец доверенности – Приложение №________.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Управляющий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https://contpact.com/storage/contract_docs/1019.docx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2020-04-02T19:15:50+03:00</dcterms:created>
  <dcterms:modified xsi:type="dcterms:W3CDTF">2020-04-02T19:15:50+03:00</dcterms:modified>
  <dc:title/>
  <dc:description/>
  <dc:subject/>
  <cp:keywords/>
  <cp:category/>
</cp:coreProperties>
</file>